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giao việc và kiểm tra đầu ra AI</w:t>
      </w:r>
    </w:p>
    <w:p>
      <w:r>
        <w:t>Tuấn KTV | Tài nguyên thực hành V1.5 | 22/09/2026</w:t>
      </w:r>
    </w:p>
    <w:p>
      <w:r>
        <w:t>Dùng mẫu này trước khi giao việc cho AI và trước khi sử dụng kết quả. Điền thông tin đã có, đánh dấu phần còn thiếu và giữ quyền quyết định ở người phụ trách.</w:t>
      </w:r>
    </w:p>
    <w:p>
      <w:pPr>
        <w:pStyle w:val="Heading1"/>
      </w:pPr>
      <w:r>
        <w:t>Chuẩn bị yêu cầu</w:t>
      </w:r>
    </w:p>
    <w:p>
      <w:r>
        <w:rPr>
          <w:b/>
        </w:rPr>
        <w:t>Mục tiêu</w:t>
        <w:br/>
      </w:r>
      <w:r>
        <w:t>Kết quả cụ thể cần đạt: __________________________________</w:t>
      </w:r>
    </w:p>
    <w:p>
      <w:r>
        <w:rPr>
          <w:b/>
        </w:rPr>
        <w:t>Bối cảnh và người sử dụng</w:t>
        <w:br/>
      </w:r>
      <w:r>
        <w:t>Ai sẽ dùng kết quả, vào việc gì: ___________________________</w:t>
      </w:r>
    </w:p>
    <w:p>
      <w:r>
        <w:rPr>
          <w:b/>
        </w:rPr>
        <w:t>Nguồn được phép dùng</w:t>
        <w:br/>
      </w:r>
      <w:r>
        <w:t>Tên tài liệu, phiên bản, vị trí nguồn: ________________________</w:t>
      </w:r>
    </w:p>
    <w:p>
      <w:r>
        <w:rPr>
          <w:b/>
        </w:rPr>
        <w:t>Đầu ra và giới hạn</w:t>
        <w:br/>
      </w:r>
      <w:r>
        <w:t>Định dạng cần nhận và điều AI không được suy đoán: __________</w:t>
      </w:r>
    </w:p>
    <w:p>
      <w:r>
        <w:rPr>
          <w:b/>
        </w:rPr>
        <w:t>Người kiểm tra</w:t>
        <w:br/>
      </w:r>
      <w:r>
        <w:t>Người phụ trách và thời điểm duyệt: ________________________</w:t>
      </w:r>
    </w:p>
    <w:p>
      <w:pPr>
        <w:pStyle w:val="Heading1"/>
      </w:pPr>
      <w:r>
        <w:t>Kiểm tra trước khi sử dụng</w:t>
      </w:r>
    </w:p>
    <w:p>
      <w:r>
        <w:t>[  ] Dữ liệu cá nhân không cần thiết đã được loại khỏi đầu vào.</w:t>
      </w:r>
    </w:p>
    <w:p>
      <w:r>
        <w:t>[  ] Tên, số liệu và thời hạn đã được đối chiếu với tài liệu gốc.</w:t>
      </w:r>
    </w:p>
    <w:p>
      <w:r>
        <w:t>[  ] Kết luận quan trọng có bằng chứng có thể mở và kiểm tra.</w:t>
      </w:r>
    </w:p>
    <w:p>
      <w:r>
        <w:t>[  ] Nội dung thiếu căn cứ được ghi rõ, không được tự điền.</w:t>
      </w:r>
    </w:p>
    <w:p>
      <w:r>
        <w:t>[  ] Người phụ trách đã đọc và duyệt kết quả.</w:t>
      </w:r>
    </w:p>
    <w:p>
      <w:r>
        <w:rPr>
          <w:i/>
        </w:rPr>
        <w:t>Điểm dừng: Nếu thiếu nguồn hoặc chưa rõ thẩm quyền quyết định, dừng ở bản nháp và xin người phụ trách làm rõ. AI không thay thế người chịu trách nhiệm.</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khucvantuan.com  |  Đúng người - Đúng việc - Đúng thời điểm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D274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D27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